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0D" w:rsidRPr="007634CF" w:rsidRDefault="007634CF" w:rsidP="00763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4CF">
        <w:rPr>
          <w:rFonts w:ascii="Times New Roman" w:hAnsi="Times New Roman" w:cs="Times New Roman"/>
          <w:sz w:val="24"/>
          <w:szCs w:val="24"/>
        </w:rPr>
        <w:t>Информация о проведении Единого урока</w:t>
      </w:r>
      <w:r w:rsidR="006B1808">
        <w:rPr>
          <w:rFonts w:ascii="Times New Roman" w:hAnsi="Times New Roman" w:cs="Times New Roman"/>
          <w:sz w:val="24"/>
          <w:szCs w:val="24"/>
        </w:rPr>
        <w:t xml:space="preserve"> Прав человека</w:t>
      </w:r>
    </w:p>
    <w:p w:rsidR="007634CF" w:rsidRDefault="007634CF" w:rsidP="00763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4CF">
        <w:rPr>
          <w:rFonts w:ascii="Times New Roman" w:hAnsi="Times New Roman" w:cs="Times New Roman"/>
          <w:sz w:val="24"/>
          <w:szCs w:val="24"/>
        </w:rPr>
        <w:t>В ГБОУ «ЛШ №14»</w:t>
      </w:r>
    </w:p>
    <w:p w:rsidR="007634CF" w:rsidRDefault="007634CF" w:rsidP="007634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634CF" w:rsidTr="007634CF">
        <w:tc>
          <w:tcPr>
            <w:tcW w:w="67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634CF" w:rsidTr="007634CF">
        <w:tc>
          <w:tcPr>
            <w:tcW w:w="67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634CF" w:rsidRDefault="007634CF" w:rsidP="0076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организаций, в которых организовано проведение Единого урока</w:t>
            </w:r>
          </w:p>
        </w:tc>
        <w:tc>
          <w:tcPr>
            <w:tcW w:w="3191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4CF" w:rsidTr="007634CF">
        <w:tc>
          <w:tcPr>
            <w:tcW w:w="67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634CF" w:rsidRDefault="007634CF" w:rsidP="0076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вовлеченных школьников в проведение Единого урока</w:t>
            </w:r>
          </w:p>
        </w:tc>
        <w:tc>
          <w:tcPr>
            <w:tcW w:w="3191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634CF" w:rsidTr="007634CF">
        <w:tc>
          <w:tcPr>
            <w:tcW w:w="67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634CF" w:rsidRDefault="007634CF" w:rsidP="0076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принявших участие в Едином уроке</w:t>
            </w:r>
          </w:p>
        </w:tc>
        <w:tc>
          <w:tcPr>
            <w:tcW w:w="3191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634CF" w:rsidTr="007634CF">
        <w:tc>
          <w:tcPr>
            <w:tcW w:w="675" w:type="dxa"/>
          </w:tcPr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634CF" w:rsidRDefault="007634CF" w:rsidP="0076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об использованных форматах поведения Единого урока</w:t>
            </w:r>
          </w:p>
        </w:tc>
        <w:tc>
          <w:tcPr>
            <w:tcW w:w="3191" w:type="dxa"/>
          </w:tcPr>
          <w:p w:rsidR="00E64289" w:rsidRDefault="00E64289" w:rsidP="00E64289">
            <w:pPr>
              <w:pStyle w:val="a4"/>
              <w:jc w:val="both"/>
            </w:pPr>
            <w:r>
              <w:t xml:space="preserve">При подготовке к  тематическому </w:t>
            </w:r>
            <w:r w:rsidRPr="00B057A7">
              <w:rPr>
                <w:rStyle w:val="a5"/>
              </w:rPr>
              <w:t xml:space="preserve"> </w:t>
            </w:r>
            <w:r>
              <w:rPr>
                <w:rStyle w:val="a5"/>
              </w:rPr>
              <w:t>Един</w:t>
            </w:r>
            <w:r w:rsidR="006B1808">
              <w:rPr>
                <w:rStyle w:val="a5"/>
              </w:rPr>
              <w:t>о</w:t>
            </w:r>
            <w:r>
              <w:rPr>
                <w:rStyle w:val="a5"/>
              </w:rPr>
              <w:t>му уроку прав человека</w:t>
            </w:r>
            <w:r>
              <w:t xml:space="preserve"> использовали материалы, размещенные на предложенном </w:t>
            </w:r>
            <w:bookmarkStart w:id="0" w:name="_GoBack"/>
            <w:bookmarkEnd w:id="0"/>
            <w:r>
              <w:t xml:space="preserve">сайте </w:t>
            </w:r>
            <w:proofErr w:type="spellStart"/>
            <w:r>
              <w:t>www</w:t>
            </w:r>
            <w:proofErr w:type="spellEnd"/>
            <w:r>
              <w:t xml:space="preserve">. Единый </w:t>
            </w:r>
            <w:proofErr w:type="spellStart"/>
            <w:r>
              <w:t>урок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  <w:r>
              <w:t>.</w:t>
            </w:r>
            <w:r w:rsidRPr="00B057A7">
              <w:t xml:space="preserve"> </w:t>
            </w:r>
            <w:r>
              <w:t>Проведение Единого урока направлено на исполнение Указа Президента Российской Федерации от 1 июня 2012 года №761 «О Национальной стратегии действий в интересах детей на 2012-2017 годы», в соответствии с которым необходимо содействовать правовому обучению детей и расширению их знаний области прав человека.</w:t>
            </w:r>
            <w:r w:rsidRPr="00C23598">
              <w:t xml:space="preserve"> </w:t>
            </w:r>
            <w:r>
              <w:t>Он приурочен к 20-летию принятия Федерального конституционного закона «Об Уполномоченном по правам человека в Российской Федерации» и Международному дню прав человека.</w:t>
            </w:r>
            <w:r>
              <w:br/>
              <w:t xml:space="preserve"> Единый урок – это серия мероприятий, направленных на формирование правовой культуры молодых граждан нашей страны. Цель Единого урока – дать обучающимся базовые представления о правах и свободах человека и гражданина и способствовать воспитанию </w:t>
            </w:r>
            <w:r>
              <w:lastRenderedPageBreak/>
              <w:t>уважительного отношения к правам и свободам человека.</w:t>
            </w:r>
            <w:r>
              <w:br/>
              <w:t xml:space="preserve">В ходе открытых уроков, классных часов, библиотечных мероприятий  и различных активностей, обучающиеся познакомились с Конвенцией о правах ребенка, Декларацией прав человека, Конституцией Российской Федерации и другими документами международного и российского характера. В ходе деловой программы Единого урока запланировано проведение конкурса рисунков «Права человека глазами ребенка» и викторины </w:t>
            </w:r>
            <w:r w:rsidRPr="00E64289">
              <w:t>«Знание права нам необходимо!»</w:t>
            </w:r>
            <w:r>
              <w:t>, консультации с родителями обучающихся.</w:t>
            </w:r>
          </w:p>
          <w:p w:rsidR="007634CF" w:rsidRDefault="007634CF" w:rsidP="0076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4CF" w:rsidRPr="007634CF" w:rsidRDefault="007634CF" w:rsidP="00C235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34CF" w:rsidRPr="007634CF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4CF"/>
    <w:rsid w:val="000D2177"/>
    <w:rsid w:val="00441F0A"/>
    <w:rsid w:val="006B1808"/>
    <w:rsid w:val="007634CF"/>
    <w:rsid w:val="008A7E11"/>
    <w:rsid w:val="00A0027F"/>
    <w:rsid w:val="00B057A7"/>
    <w:rsid w:val="00C23598"/>
    <w:rsid w:val="00CA3540"/>
    <w:rsid w:val="00CB53BB"/>
    <w:rsid w:val="00E64289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63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34CF"/>
    <w:rPr>
      <w:b/>
      <w:bCs/>
    </w:rPr>
  </w:style>
  <w:style w:type="character" w:styleId="a6">
    <w:name w:val="Hyperlink"/>
    <w:basedOn w:val="a0"/>
    <w:uiPriority w:val="99"/>
    <w:semiHidden/>
    <w:unhideWhenUsed/>
    <w:rsid w:val="007634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Карина</cp:lastModifiedBy>
  <cp:revision>3</cp:revision>
  <dcterms:created xsi:type="dcterms:W3CDTF">2017-12-12T06:05:00Z</dcterms:created>
  <dcterms:modified xsi:type="dcterms:W3CDTF">2017-12-13T09:43:00Z</dcterms:modified>
</cp:coreProperties>
</file>